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CFF" w:rsidRPr="00CA327B" w:rsidRDefault="00E77CFF" w:rsidP="004810FE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CA327B">
        <w:rPr>
          <w:color w:val="000000"/>
          <w:sz w:val="24"/>
          <w:szCs w:val="24"/>
          <w:shd w:val="clear" w:color="auto" w:fill="FFFFFF"/>
        </w:rPr>
        <w:t>Аннотация рабочей программы по биологии 8 класс</w:t>
      </w:r>
    </w:p>
    <w:p w:rsidR="00E77CFF" w:rsidRPr="00CA327B" w:rsidRDefault="00E77CFF" w:rsidP="004810FE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CA327B">
        <w:rPr>
          <w:color w:val="000000"/>
          <w:sz w:val="24"/>
          <w:szCs w:val="24"/>
          <w:shd w:val="clear" w:color="auto" w:fill="FFFFFF"/>
        </w:rPr>
        <w:t>на 2019-2020 учебный год</w:t>
      </w:r>
    </w:p>
    <w:p w:rsidR="00E77CFF" w:rsidRPr="00CA327B" w:rsidRDefault="00E77CFF" w:rsidP="00CA327B">
      <w:pPr>
        <w:pStyle w:val="3"/>
        <w:shd w:val="clear" w:color="auto" w:fill="FFFFFF"/>
        <w:spacing w:before="0" w:beforeAutospacing="0" w:after="0" w:afterAutospacing="0"/>
        <w:jc w:val="both"/>
        <w:rPr>
          <w:color w:val="000000"/>
          <w:sz w:val="24"/>
          <w:szCs w:val="24"/>
          <w:shd w:val="clear" w:color="auto" w:fill="FFFFFF"/>
        </w:rPr>
      </w:pPr>
    </w:p>
    <w:p w:rsidR="00E77CFF" w:rsidRPr="00CA327B" w:rsidRDefault="00E77CFF" w:rsidP="00CA32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27B">
        <w:rPr>
          <w:rFonts w:ascii="Times New Roman" w:eastAsia="Calibri" w:hAnsi="Times New Roman" w:cs="Times New Roman"/>
          <w:sz w:val="24"/>
          <w:szCs w:val="24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CA327B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CA327B">
        <w:rPr>
          <w:rFonts w:ascii="Times New Roman" w:eastAsia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CA327B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России от 29 декабря 2014 г. №1644. </w:t>
      </w:r>
      <w:r w:rsidRPr="00CA327B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Pr="00CA327B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</w:rPr>
        <w:t xml:space="preserve">  </w:t>
      </w:r>
    </w:p>
    <w:p w:rsidR="00E77CFF" w:rsidRPr="00CA327B" w:rsidRDefault="00E77CFF" w:rsidP="00CA327B">
      <w:pPr>
        <w:pStyle w:val="a3"/>
        <w:shd w:val="clear" w:color="auto" w:fill="FFFFFF"/>
        <w:tabs>
          <w:tab w:val="left" w:pos="142"/>
          <w:tab w:val="left" w:pos="567"/>
        </w:tabs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A327B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 </w:t>
      </w:r>
      <w:r w:rsidRPr="00CA327B">
        <w:rPr>
          <w:rFonts w:ascii="Times New Roman" w:eastAsia="Calibri" w:hAnsi="Times New Roman" w:cs="Times New Roman"/>
          <w:color w:val="000000"/>
          <w:sz w:val="24"/>
          <w:szCs w:val="24"/>
        </w:rPr>
        <w:t>Данная рабочая программа по биологии для 8 класса составлена на основе следующих документов:</w:t>
      </w:r>
    </w:p>
    <w:p w:rsidR="00E77CFF" w:rsidRPr="00CA327B" w:rsidRDefault="00E77CFF" w:rsidP="00CA327B">
      <w:pPr>
        <w:shd w:val="clear" w:color="auto" w:fill="FFFFFF"/>
        <w:tabs>
          <w:tab w:val="left" w:pos="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A327B"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E77CFF" w:rsidRPr="00CA327B" w:rsidRDefault="00E77CFF" w:rsidP="00CA327B">
      <w:pPr>
        <w:shd w:val="clear" w:color="auto" w:fill="FFFFFF"/>
        <w:tabs>
          <w:tab w:val="left" w:pos="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A327B"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E77CFF" w:rsidRPr="00CA327B" w:rsidRDefault="00E77CFF" w:rsidP="00CA327B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CA327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</w:t>
      </w:r>
      <w:r w:rsidRPr="00CA327B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Авторской рабочей программа курса биологии в соответствии с ФГОС.</w:t>
      </w:r>
      <w:r w:rsidRPr="00CA327B">
        <w:rPr>
          <w:rFonts w:ascii="Times New Roman" w:hAnsi="Times New Roman" w:cs="Times New Roman"/>
          <w:sz w:val="24"/>
          <w:szCs w:val="24"/>
        </w:rPr>
        <w:t xml:space="preserve"> Рабочая программа по биологии (8 класс) для образовательных учреждений Республики Крым. А.В.Терехова, </w:t>
      </w:r>
      <w:proofErr w:type="spellStart"/>
      <w:r w:rsidRPr="00CA327B">
        <w:rPr>
          <w:rFonts w:ascii="Times New Roman" w:hAnsi="Times New Roman" w:cs="Times New Roman"/>
          <w:sz w:val="24"/>
          <w:szCs w:val="24"/>
        </w:rPr>
        <w:t>А.В.Дризуль</w:t>
      </w:r>
      <w:proofErr w:type="spellEnd"/>
      <w:r w:rsidRPr="00CA327B">
        <w:rPr>
          <w:rFonts w:ascii="Times New Roman" w:hAnsi="Times New Roman" w:cs="Times New Roman"/>
          <w:sz w:val="24"/>
          <w:szCs w:val="24"/>
        </w:rPr>
        <w:t>. - Симферополь, 2018.</w:t>
      </w:r>
    </w:p>
    <w:p w:rsidR="00E77CFF" w:rsidRPr="00CA327B" w:rsidRDefault="00E77CFF" w:rsidP="00CA327B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CA327B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CA327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Примерной  программы по биологии основного общего образования. </w:t>
      </w:r>
    </w:p>
    <w:p w:rsidR="00E77CFF" w:rsidRPr="00CA327B" w:rsidRDefault="00E77CFF" w:rsidP="00CA32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27B">
        <w:rPr>
          <w:rFonts w:ascii="Times New Roman" w:eastAsia="Times New Roman" w:hAnsi="Times New Roman" w:cs="Times New Roman"/>
          <w:color w:val="000000"/>
          <w:sz w:val="24"/>
          <w:szCs w:val="24"/>
        </w:rPr>
        <w:t>5.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E77CFF" w:rsidRPr="00CA327B" w:rsidRDefault="00E77CFF" w:rsidP="00CA32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27B">
        <w:rPr>
          <w:rFonts w:ascii="Times New Roman" w:eastAsia="Times New Roman" w:hAnsi="Times New Roman" w:cs="Times New Roman"/>
          <w:color w:val="000000"/>
          <w:sz w:val="24"/>
          <w:szCs w:val="24"/>
        </w:rPr>
        <w:t>6. Учебного плана МБОУ «</w:t>
      </w:r>
      <w:proofErr w:type="spellStart"/>
      <w:r w:rsidRPr="00CA327B"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 w:rsidRPr="00CA32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E77CFF" w:rsidRPr="00CA327B" w:rsidRDefault="00E77CFF" w:rsidP="00CA327B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327B"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CA327B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CA327B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CA327B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CA327B">
        <w:rPr>
          <w:rFonts w:ascii="Times New Roman" w:eastAsia="Calibri" w:hAnsi="Times New Roman" w:cs="Times New Roman"/>
          <w:sz w:val="24"/>
          <w:szCs w:val="24"/>
        </w:rPr>
        <w:t>. Включает     планируемые предметные результаты освоения предмета «Биология» в 8 классе.</w:t>
      </w:r>
      <w:r w:rsidRPr="00CA327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A327B">
        <w:rPr>
          <w:rFonts w:ascii="Times New Roman" w:eastAsia="Calibri" w:hAnsi="Times New Roman" w:cs="Times New Roman"/>
          <w:sz w:val="24"/>
          <w:szCs w:val="24"/>
        </w:rPr>
        <w:t xml:space="preserve">Учебник: </w:t>
      </w:r>
      <w:r w:rsidRPr="00CA327B">
        <w:rPr>
          <w:rFonts w:ascii="Times New Roman" w:hAnsi="Times New Roman" w:cs="Times New Roman"/>
          <w:sz w:val="24"/>
          <w:szCs w:val="24"/>
        </w:rPr>
        <w:t xml:space="preserve">Человек. Культура здоровья. 8. Л.Н.Сухорукова, </w:t>
      </w:r>
      <w:proofErr w:type="spellStart"/>
      <w:r w:rsidRPr="00CA327B">
        <w:rPr>
          <w:rFonts w:ascii="Times New Roman" w:hAnsi="Times New Roman" w:cs="Times New Roman"/>
          <w:sz w:val="24"/>
          <w:szCs w:val="24"/>
        </w:rPr>
        <w:t>В.С.Кучменко</w:t>
      </w:r>
      <w:proofErr w:type="spellEnd"/>
      <w:r w:rsidRPr="00CA32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327B">
        <w:rPr>
          <w:rFonts w:ascii="Times New Roman" w:hAnsi="Times New Roman" w:cs="Times New Roman"/>
          <w:sz w:val="24"/>
          <w:szCs w:val="24"/>
        </w:rPr>
        <w:t>Т.А.Цехмистренко</w:t>
      </w:r>
      <w:proofErr w:type="spellEnd"/>
      <w:r w:rsidRPr="00CA327B">
        <w:rPr>
          <w:rFonts w:ascii="Times New Roman" w:hAnsi="Times New Roman" w:cs="Times New Roman"/>
          <w:sz w:val="24"/>
          <w:szCs w:val="24"/>
        </w:rPr>
        <w:t xml:space="preserve">  - М.: Просвещение, 2014</w:t>
      </w:r>
      <w:r w:rsidRPr="00CA327B">
        <w:rPr>
          <w:rFonts w:ascii="Times New Roman" w:eastAsia="Calibri" w:hAnsi="Times New Roman" w:cs="Times New Roman"/>
          <w:sz w:val="24"/>
          <w:szCs w:val="24"/>
        </w:rPr>
        <w:t>, содержание курса с перечнем разделов, минимальным перечнем практических работ,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E77CFF" w:rsidRPr="00CA327B" w:rsidRDefault="00E77CFF" w:rsidP="00CA327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327B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CA327B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</w:p>
    <w:p w:rsidR="00E77CFF" w:rsidRPr="00CA327B" w:rsidRDefault="00CA327B" w:rsidP="00CA327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327B">
        <w:rPr>
          <w:rFonts w:ascii="Times New Roman" w:hAnsi="Times New Roman" w:cs="Times New Roman"/>
          <w:sz w:val="24"/>
          <w:szCs w:val="24"/>
        </w:rPr>
        <w:t xml:space="preserve">Цель обучения биологии: формировать целостное представление о мире, основанное на приобретенных знаниях, умениях, навыках и способах деятельности; приобретение опыта разнообразной деятельности (индивидуальной и коллективной), опыта познания и самопознания; на подготовку к осуществлению осознанного выбора индивидуальной образовательной или профессиональной траектории.                                                                                                                       Основные задачи процесса обучения: - освоение знаний о живой природе и присущих ей закономерностях; строении, жизнедеятельности и </w:t>
      </w:r>
      <w:proofErr w:type="spellStart"/>
      <w:r w:rsidRPr="00CA327B">
        <w:rPr>
          <w:rFonts w:ascii="Times New Roman" w:hAnsi="Times New Roman" w:cs="Times New Roman"/>
          <w:sz w:val="24"/>
          <w:szCs w:val="24"/>
        </w:rPr>
        <w:t>средообразующей</w:t>
      </w:r>
      <w:proofErr w:type="spellEnd"/>
      <w:r w:rsidRPr="00CA327B">
        <w:rPr>
          <w:rFonts w:ascii="Times New Roman" w:hAnsi="Times New Roman" w:cs="Times New Roman"/>
          <w:sz w:val="24"/>
          <w:szCs w:val="24"/>
        </w:rPr>
        <w:t xml:space="preserve"> роли человека; человеке как </w:t>
      </w:r>
      <w:proofErr w:type="spellStart"/>
      <w:r w:rsidRPr="00CA327B">
        <w:rPr>
          <w:rFonts w:ascii="Times New Roman" w:hAnsi="Times New Roman" w:cs="Times New Roman"/>
          <w:sz w:val="24"/>
          <w:szCs w:val="24"/>
        </w:rPr>
        <w:t>биосоциальном</w:t>
      </w:r>
      <w:proofErr w:type="spellEnd"/>
      <w:r w:rsidRPr="00CA327B">
        <w:rPr>
          <w:rFonts w:ascii="Times New Roman" w:hAnsi="Times New Roman" w:cs="Times New Roman"/>
          <w:sz w:val="24"/>
          <w:szCs w:val="24"/>
        </w:rPr>
        <w:t xml:space="preserve"> существе; о роли биологической науки в практической деятельности людей; методах познания живой природы;                                                                     - овладение умениями применять биологические знания для объяснения процессов и явлений живой природы, жизнедеятельности собственного организма; </w:t>
      </w:r>
      <w:proofErr w:type="gramStart"/>
      <w:r w:rsidRPr="00CA327B">
        <w:rPr>
          <w:rFonts w:ascii="Times New Roman" w:hAnsi="Times New Roman" w:cs="Times New Roman"/>
          <w:sz w:val="24"/>
          <w:szCs w:val="24"/>
        </w:rPr>
        <w:t xml:space="preserve">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                                                                                                </w:t>
      </w:r>
      <w:r w:rsidRPr="00CA327B">
        <w:rPr>
          <w:rFonts w:ascii="Times New Roman" w:hAnsi="Times New Roman" w:cs="Times New Roman"/>
          <w:sz w:val="24"/>
          <w:szCs w:val="24"/>
        </w:rPr>
        <w:lastRenderedPageBreak/>
        <w:t>- развитие познавательных интересов, интеллектуальных и творческих способностей в процессе проведения наблюдений за собственным организмом, биологических экспериментов, работы с различными источниками информации;</w:t>
      </w:r>
      <w:proofErr w:type="gramEnd"/>
      <w:r w:rsidRPr="00CA32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- воспитание позитивного ценностного отношения к живой природе, собственному здоровью и здоровью других людей; культуры поведения в природе;                                                                                                                                                        - использование приобретенных знаний и умений в повседневной жизни для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заболеваний.</w:t>
      </w:r>
    </w:p>
    <w:p w:rsidR="00E77CFF" w:rsidRPr="00CA327B" w:rsidRDefault="00E77CFF" w:rsidP="00CA327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327B">
        <w:rPr>
          <w:rFonts w:ascii="Times New Roman" w:hAnsi="Times New Roman" w:cs="Times New Roman"/>
          <w:b/>
          <w:sz w:val="24"/>
          <w:szCs w:val="24"/>
        </w:rPr>
        <w:t>3. Согласно учебному плану МБОУ «</w:t>
      </w:r>
      <w:proofErr w:type="spellStart"/>
      <w:r w:rsidRPr="00CA327B">
        <w:rPr>
          <w:rFonts w:ascii="Times New Roman" w:hAnsi="Times New Roman" w:cs="Times New Roman"/>
          <w:b/>
          <w:sz w:val="24"/>
          <w:szCs w:val="24"/>
        </w:rPr>
        <w:t>Угловская</w:t>
      </w:r>
      <w:proofErr w:type="spellEnd"/>
      <w:r w:rsidRPr="00CA327B">
        <w:rPr>
          <w:rFonts w:ascii="Times New Roman" w:hAnsi="Times New Roman" w:cs="Times New Roman"/>
          <w:b/>
          <w:sz w:val="24"/>
          <w:szCs w:val="24"/>
        </w:rPr>
        <w:t xml:space="preserve"> СОШ»  для изучения биологии в  8 классе отводится 68 часов (2</w:t>
      </w:r>
      <w:r w:rsidRPr="00CA327B">
        <w:rPr>
          <w:rFonts w:ascii="Times New Roman" w:hAnsi="Times New Roman" w:cs="Times New Roman"/>
          <w:b/>
          <w:spacing w:val="2"/>
          <w:sz w:val="24"/>
          <w:szCs w:val="24"/>
        </w:rPr>
        <w:t xml:space="preserve">часа </w:t>
      </w:r>
      <w:r w:rsidRPr="00CA327B">
        <w:rPr>
          <w:rFonts w:ascii="Times New Roman" w:hAnsi="Times New Roman" w:cs="Times New Roman"/>
          <w:b/>
          <w:sz w:val="24"/>
          <w:szCs w:val="24"/>
        </w:rPr>
        <w:t>в нед</w:t>
      </w:r>
      <w:r w:rsidRPr="00CA327B">
        <w:rPr>
          <w:rFonts w:ascii="Times New Roman" w:hAnsi="Times New Roman" w:cs="Times New Roman"/>
          <w:b/>
          <w:spacing w:val="-1"/>
          <w:sz w:val="24"/>
          <w:szCs w:val="24"/>
        </w:rPr>
        <w:t>е</w:t>
      </w:r>
      <w:r w:rsidRPr="00CA327B">
        <w:rPr>
          <w:rFonts w:ascii="Times New Roman" w:hAnsi="Times New Roman" w:cs="Times New Roman"/>
          <w:b/>
          <w:sz w:val="24"/>
          <w:szCs w:val="24"/>
        </w:rPr>
        <w:t>лю)</w:t>
      </w:r>
    </w:p>
    <w:p w:rsidR="00E77CFF" w:rsidRPr="00CA327B" w:rsidRDefault="00E77CFF" w:rsidP="00CA327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7CFF" w:rsidRPr="00CA327B" w:rsidRDefault="00E77CFF" w:rsidP="00CA327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327B">
        <w:rPr>
          <w:rFonts w:ascii="Times New Roman" w:hAnsi="Times New Roman" w:cs="Times New Roman"/>
          <w:b/>
          <w:sz w:val="24"/>
          <w:szCs w:val="24"/>
        </w:rPr>
        <w:t xml:space="preserve">4.  Основные  разделы дисциплины </w:t>
      </w:r>
    </w:p>
    <w:tbl>
      <w:tblPr>
        <w:tblStyle w:val="a4"/>
        <w:tblW w:w="9606" w:type="dxa"/>
        <w:tblLook w:val="04A0"/>
      </w:tblPr>
      <w:tblGrid>
        <w:gridCol w:w="660"/>
        <w:gridCol w:w="5685"/>
        <w:gridCol w:w="3261"/>
      </w:tblGrid>
      <w:tr w:rsidR="00E77CFF" w:rsidRPr="00CA327B" w:rsidTr="00E77CFF">
        <w:tc>
          <w:tcPr>
            <w:tcW w:w="660" w:type="dxa"/>
            <w:vMerge w:val="restart"/>
          </w:tcPr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85" w:type="dxa"/>
            <w:vMerge w:val="restart"/>
          </w:tcPr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3261" w:type="dxa"/>
          </w:tcPr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E77CFF" w:rsidRPr="00CA327B" w:rsidTr="00E77CFF">
        <w:tc>
          <w:tcPr>
            <w:tcW w:w="660" w:type="dxa"/>
            <w:vMerge/>
          </w:tcPr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85" w:type="dxa"/>
            <w:vMerge/>
          </w:tcPr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E77CFF" w:rsidRPr="00CA327B" w:rsidTr="00E77CFF">
        <w:tc>
          <w:tcPr>
            <w:tcW w:w="660" w:type="dxa"/>
          </w:tcPr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85" w:type="dxa"/>
          </w:tcPr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77CFF" w:rsidRPr="00CA327B" w:rsidTr="00E77CFF">
        <w:tc>
          <w:tcPr>
            <w:tcW w:w="660" w:type="dxa"/>
          </w:tcPr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85" w:type="dxa"/>
          </w:tcPr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A3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рганизм человека — целостная система. </w:t>
            </w: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регуляции жизнедеятельности</w:t>
            </w:r>
          </w:p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E77CFF" w:rsidRPr="00CA327B" w:rsidTr="00E77CFF">
        <w:tc>
          <w:tcPr>
            <w:tcW w:w="660" w:type="dxa"/>
          </w:tcPr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85" w:type="dxa"/>
          </w:tcPr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>Опорно-двигательная  система  и здоровье</w:t>
            </w:r>
          </w:p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E77CFF" w:rsidRPr="00CA327B" w:rsidTr="00E77CFF">
        <w:tc>
          <w:tcPr>
            <w:tcW w:w="660" w:type="dxa"/>
          </w:tcPr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85" w:type="dxa"/>
          </w:tcPr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жизнеобеспечения</w:t>
            </w:r>
          </w:p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E77CFF" w:rsidRPr="00CA327B" w:rsidTr="00E77CFF">
        <w:tc>
          <w:tcPr>
            <w:tcW w:w="660" w:type="dxa"/>
          </w:tcPr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85" w:type="dxa"/>
          </w:tcPr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>Репродуктивная система и здоровье</w:t>
            </w:r>
          </w:p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77CFF" w:rsidRPr="00CA327B" w:rsidTr="00E77CFF">
        <w:tc>
          <w:tcPr>
            <w:tcW w:w="660" w:type="dxa"/>
          </w:tcPr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85" w:type="dxa"/>
          </w:tcPr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>Связь организма с внешней средой. Сенсорные системы</w:t>
            </w:r>
          </w:p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</w:p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261" w:type="dxa"/>
          </w:tcPr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E77CFF" w:rsidRPr="00CA327B" w:rsidRDefault="00E77CFF" w:rsidP="00CA32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27B"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 w:rsidRPr="00CA32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E77CFF" w:rsidRPr="00CA327B" w:rsidRDefault="00E77CFF" w:rsidP="00CA32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27B">
        <w:rPr>
          <w:rFonts w:ascii="Times New Roman" w:eastAsia="Times New Roman" w:hAnsi="Times New Roman" w:cs="Times New Roman"/>
          <w:color w:val="000000"/>
          <w:sz w:val="24"/>
          <w:szCs w:val="24"/>
        </w:rPr>
        <w:t>Входной, промежуточный и итоговый.</w:t>
      </w:r>
    </w:p>
    <w:p w:rsidR="00E77CFF" w:rsidRPr="00CA327B" w:rsidRDefault="00E77CFF" w:rsidP="00CA327B">
      <w:pPr>
        <w:autoSpaceDE w:val="0"/>
        <w:autoSpaceDN w:val="0"/>
        <w:adjustRightInd w:val="0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77CFF" w:rsidRPr="00CA327B" w:rsidRDefault="00E77CFF" w:rsidP="00CA327B">
      <w:pPr>
        <w:autoSpaceDE w:val="0"/>
        <w:autoSpaceDN w:val="0"/>
        <w:adjustRightInd w:val="0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A327B">
        <w:rPr>
          <w:rFonts w:ascii="Times New Roman" w:eastAsia="Times New Roman" w:hAnsi="Times New Roman" w:cs="Times New Roman"/>
          <w:bCs/>
          <w:sz w:val="24"/>
          <w:szCs w:val="24"/>
        </w:rPr>
        <w:t>Практические работы – 4</w:t>
      </w:r>
    </w:p>
    <w:p w:rsidR="00E77CFF" w:rsidRPr="00CA327B" w:rsidRDefault="00E77CFF" w:rsidP="00CA327B">
      <w:pPr>
        <w:autoSpaceDE w:val="0"/>
        <w:autoSpaceDN w:val="0"/>
        <w:adjustRightInd w:val="0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A327B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Контрольные работы -2             </w:t>
      </w:r>
    </w:p>
    <w:p w:rsidR="00E77CFF" w:rsidRPr="00CA327B" w:rsidRDefault="00E77CFF" w:rsidP="00CA327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327B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CA327B">
        <w:rPr>
          <w:rFonts w:ascii="Times New Roman" w:hAnsi="Times New Roman" w:cs="Times New Roman"/>
          <w:b/>
          <w:sz w:val="24"/>
          <w:szCs w:val="24"/>
        </w:rPr>
        <w:t xml:space="preserve"> Формы и темы контроля</w:t>
      </w:r>
    </w:p>
    <w:p w:rsidR="00E77CFF" w:rsidRPr="00CA327B" w:rsidRDefault="00E77CFF" w:rsidP="00CA327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3544"/>
        <w:gridCol w:w="6521"/>
      </w:tblGrid>
      <w:tr w:rsidR="00E77CFF" w:rsidRPr="00CA327B" w:rsidTr="00DA283A">
        <w:tc>
          <w:tcPr>
            <w:tcW w:w="3544" w:type="dxa"/>
          </w:tcPr>
          <w:p w:rsidR="00E77CFF" w:rsidRPr="00CA327B" w:rsidRDefault="00E77CFF" w:rsidP="00CA327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6521" w:type="dxa"/>
          </w:tcPr>
          <w:p w:rsidR="00E77CFF" w:rsidRPr="00CA327B" w:rsidRDefault="00E77CFF" w:rsidP="00CA327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sz w:val="24"/>
                <w:szCs w:val="24"/>
              </w:rPr>
              <w:t>Тема контроля</w:t>
            </w:r>
          </w:p>
        </w:tc>
      </w:tr>
      <w:tr w:rsidR="00E77CFF" w:rsidRPr="00CA327B" w:rsidTr="00251571">
        <w:trPr>
          <w:trHeight w:val="3017"/>
        </w:trPr>
        <w:tc>
          <w:tcPr>
            <w:tcW w:w="3544" w:type="dxa"/>
          </w:tcPr>
          <w:p w:rsidR="00E77CFF" w:rsidRPr="00CA327B" w:rsidRDefault="00E77CFF" w:rsidP="00CA327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CFF" w:rsidRPr="00CA327B" w:rsidRDefault="00E77CFF" w:rsidP="00CA327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</w:t>
            </w:r>
          </w:p>
          <w:p w:rsidR="00E77CFF" w:rsidRPr="00CA327B" w:rsidRDefault="00E77CFF" w:rsidP="00CA327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CFF" w:rsidRPr="00CA327B" w:rsidRDefault="00E77CFF" w:rsidP="00CA327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</w:t>
            </w:r>
          </w:p>
          <w:p w:rsidR="00E77CFF" w:rsidRPr="00CA327B" w:rsidRDefault="00E77CFF" w:rsidP="00CA327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CFF" w:rsidRPr="00CA327B" w:rsidRDefault="00E77CFF" w:rsidP="00CA327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2.</w:t>
            </w:r>
          </w:p>
          <w:p w:rsidR="00E77CFF" w:rsidRPr="00CA327B" w:rsidRDefault="00E77CFF" w:rsidP="00CA327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3.</w:t>
            </w:r>
          </w:p>
          <w:p w:rsidR="00E77CFF" w:rsidRPr="00CA327B" w:rsidRDefault="00E77CFF" w:rsidP="00CA327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CFF" w:rsidRPr="00CA327B" w:rsidRDefault="00E77CFF" w:rsidP="00CA327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4.</w:t>
            </w:r>
          </w:p>
          <w:p w:rsidR="00E77CFF" w:rsidRPr="00CA327B" w:rsidRDefault="00E77CFF" w:rsidP="00CA327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CFF" w:rsidRPr="00CA327B" w:rsidRDefault="00E77CFF" w:rsidP="00CA327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6521" w:type="dxa"/>
          </w:tcPr>
          <w:p w:rsidR="00E77CFF" w:rsidRPr="00CA327B" w:rsidRDefault="00E77CFF" w:rsidP="00CA327B">
            <w:pPr>
              <w:ind w:right="-14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77CFF" w:rsidRPr="00CA327B" w:rsidRDefault="00E77CFF" w:rsidP="00CA327B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sz w:val="24"/>
                <w:szCs w:val="24"/>
              </w:rPr>
              <w:t xml:space="preserve">«Организм человека </w:t>
            </w:r>
            <w:proofErr w:type="gramStart"/>
            <w:r w:rsidRPr="00CA327B">
              <w:rPr>
                <w:rFonts w:ascii="Times New Roman" w:hAnsi="Times New Roman" w:cs="Times New Roman"/>
                <w:sz w:val="24"/>
                <w:szCs w:val="24"/>
              </w:rPr>
              <w:t>–ц</w:t>
            </w:r>
            <w:proofErr w:type="gramEnd"/>
            <w:r w:rsidRPr="00CA327B">
              <w:rPr>
                <w:rFonts w:ascii="Times New Roman" w:hAnsi="Times New Roman" w:cs="Times New Roman"/>
                <w:sz w:val="24"/>
                <w:szCs w:val="24"/>
              </w:rPr>
              <w:t>елостная система. Системы регуляции жизнедеятельности»</w:t>
            </w:r>
          </w:p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sz w:val="24"/>
                <w:szCs w:val="24"/>
              </w:rPr>
              <w:t>«Изучение влияния статистической и динамической работы на утомление мышц»</w:t>
            </w:r>
          </w:p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sz w:val="24"/>
                <w:szCs w:val="24"/>
              </w:rPr>
              <w:t>«Подсчет пульса в покое и при физической нагрузке»</w:t>
            </w:r>
          </w:p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sz w:val="24"/>
                <w:szCs w:val="24"/>
              </w:rPr>
              <w:t>«Изучение приемов остановки капиллярного, артериального и венозного кровотечения»</w:t>
            </w:r>
          </w:p>
          <w:p w:rsidR="00E77CFF" w:rsidRPr="00CA327B" w:rsidRDefault="00E77CFF" w:rsidP="00CA3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sz w:val="24"/>
                <w:szCs w:val="24"/>
              </w:rPr>
              <w:t>«Решение задач на определение норм рационального питания».</w:t>
            </w:r>
          </w:p>
          <w:p w:rsidR="00E77CFF" w:rsidRPr="00251571" w:rsidRDefault="00E77CFF" w:rsidP="002515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27B"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</w:p>
        </w:tc>
      </w:tr>
    </w:tbl>
    <w:p w:rsidR="00396F69" w:rsidRDefault="00396F69"/>
    <w:sectPr w:rsidR="00396F69" w:rsidSect="00CA327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7CFF"/>
    <w:rsid w:val="00251571"/>
    <w:rsid w:val="00307B94"/>
    <w:rsid w:val="00396F69"/>
    <w:rsid w:val="004810FE"/>
    <w:rsid w:val="00797317"/>
    <w:rsid w:val="00CA327B"/>
    <w:rsid w:val="00E77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CFF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E77C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77CF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E77CFF"/>
    <w:pPr>
      <w:spacing w:after="0" w:line="240" w:lineRule="auto"/>
    </w:pPr>
  </w:style>
  <w:style w:type="table" w:styleId="a4">
    <w:name w:val="Table Grid"/>
    <w:basedOn w:val="a1"/>
    <w:uiPriority w:val="59"/>
    <w:rsid w:val="00E77C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GALADRYEL</cp:lastModifiedBy>
  <cp:revision>5</cp:revision>
  <dcterms:created xsi:type="dcterms:W3CDTF">2019-10-26T06:10:00Z</dcterms:created>
  <dcterms:modified xsi:type="dcterms:W3CDTF">2019-10-26T13:20:00Z</dcterms:modified>
</cp:coreProperties>
</file>